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F15E6" w14:textId="3FEBAC14" w:rsidR="004047D4" w:rsidRPr="00B739E7" w:rsidRDefault="00FA5C54" w:rsidP="004047D4">
      <w:pPr>
        <w:pStyle w:val="BodyTextIndent3"/>
        <w:spacing w:line="240" w:lineRule="auto"/>
        <w:ind w:firstLine="0"/>
        <w:rPr>
          <w:b/>
          <w:color w:val="auto"/>
          <w:szCs w:val="22"/>
        </w:rPr>
      </w:pPr>
      <w:r>
        <w:rPr>
          <w:b/>
          <w:color w:val="auto"/>
          <w:szCs w:val="22"/>
        </w:rPr>
        <w:t xml:space="preserve">March </w:t>
      </w:r>
      <w:r w:rsidR="001B1B64">
        <w:rPr>
          <w:b/>
          <w:color w:val="auto"/>
          <w:szCs w:val="22"/>
        </w:rPr>
        <w:t>26</w:t>
      </w:r>
      <w:r w:rsidR="004047D4">
        <w:rPr>
          <w:b/>
          <w:color w:val="auto"/>
          <w:szCs w:val="22"/>
        </w:rPr>
        <w:t>, 2020</w:t>
      </w:r>
    </w:p>
    <w:p w14:paraId="18881251" w14:textId="77777777" w:rsidR="004047D4" w:rsidRPr="00B739E7" w:rsidRDefault="004047D4" w:rsidP="004047D4">
      <w:pPr>
        <w:pStyle w:val="BodyTextIndent3"/>
        <w:spacing w:line="240" w:lineRule="auto"/>
        <w:ind w:firstLine="0"/>
        <w:rPr>
          <w:b/>
          <w:color w:val="auto"/>
          <w:szCs w:val="22"/>
        </w:rPr>
      </w:pPr>
      <w:r w:rsidRPr="00B739E7">
        <w:rPr>
          <w:b/>
          <w:color w:val="auto"/>
          <w:szCs w:val="22"/>
        </w:rPr>
        <w:t>For Images and More Information:</w:t>
      </w:r>
    </w:p>
    <w:p w14:paraId="373372E3" w14:textId="77777777" w:rsidR="004047D4" w:rsidRDefault="004047D4" w:rsidP="004047D4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Ian </w:t>
      </w:r>
      <w:proofErr w:type="spellStart"/>
      <w:r>
        <w:rPr>
          <w:rFonts w:ascii="Arial" w:hAnsi="Arial"/>
          <w:sz w:val="22"/>
          <w:szCs w:val="22"/>
        </w:rPr>
        <w:t>Lewitz</w:t>
      </w:r>
      <w:proofErr w:type="spellEnd"/>
      <w:r w:rsidRPr="00B739E7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PBS Wisconsin</w:t>
      </w:r>
      <w:r w:rsidRPr="00B739E7">
        <w:rPr>
          <w:rFonts w:ascii="Arial" w:hAnsi="Arial"/>
          <w:sz w:val="22"/>
          <w:szCs w:val="22"/>
        </w:rPr>
        <w:t xml:space="preserve"> publicist, </w:t>
      </w:r>
      <w:hyperlink r:id="rId6" w:history="1">
        <w:r w:rsidRPr="0045287B">
          <w:rPr>
            <w:rStyle w:val="Hyperlink"/>
            <w:rFonts w:ascii="Arial" w:hAnsi="Arial"/>
            <w:sz w:val="22"/>
            <w:szCs w:val="22"/>
          </w:rPr>
          <w:t>ian.lewitz@pbswisconsin.org</w:t>
        </w:r>
      </w:hyperlink>
    </w:p>
    <w:p w14:paraId="4BCB308D" w14:textId="3F555492" w:rsidR="004047D4" w:rsidRDefault="00FA5C54" w:rsidP="004047D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Andy</w:t>
      </w:r>
      <w:r w:rsidR="004047D4" w:rsidRPr="00163F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Moore</w:t>
      </w:r>
      <w:r w:rsidR="004047D4" w:rsidRPr="00163F4F">
        <w:rPr>
          <w:rFonts w:ascii="Arial" w:hAnsi="Arial" w:cs="Arial"/>
          <w:sz w:val="22"/>
          <w:szCs w:val="22"/>
        </w:rPr>
        <w:t xml:space="preserve">, </w:t>
      </w:r>
      <w:r w:rsidR="005833E8">
        <w:rPr>
          <w:rFonts w:ascii="Arial" w:hAnsi="Arial" w:cs="Arial"/>
          <w:sz w:val="22"/>
          <w:szCs w:val="22"/>
        </w:rPr>
        <w:t xml:space="preserve">PBS Wisconsin </w:t>
      </w:r>
      <w:r w:rsidRPr="00FA5C54">
        <w:rPr>
          <w:rFonts w:ascii="Arial" w:hAnsi="Arial" w:cs="Arial"/>
          <w:iCs/>
          <w:sz w:val="22"/>
          <w:szCs w:val="22"/>
        </w:rPr>
        <w:t>Senior News</w:t>
      </w:r>
      <w:r w:rsidR="004047D4" w:rsidRPr="00FA5C54">
        <w:rPr>
          <w:rFonts w:ascii="Arial" w:hAnsi="Arial" w:cs="Arial"/>
          <w:iCs/>
          <w:sz w:val="22"/>
          <w:szCs w:val="22"/>
        </w:rPr>
        <w:t xml:space="preserve"> </w:t>
      </w:r>
      <w:r w:rsidR="004047D4" w:rsidRPr="00163F4F">
        <w:rPr>
          <w:rFonts w:ascii="Arial" w:hAnsi="Arial" w:cs="Arial"/>
          <w:sz w:val="22"/>
          <w:szCs w:val="22"/>
        </w:rPr>
        <w:t>producer</w:t>
      </w:r>
      <w:r w:rsidR="004047D4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Pr="00127D63">
          <w:rPr>
            <w:rStyle w:val="Hyperlink"/>
            <w:rFonts w:ascii="Arial" w:hAnsi="Arial" w:cs="Arial"/>
            <w:sz w:val="22"/>
            <w:szCs w:val="22"/>
          </w:rPr>
          <w:t>andy.moore@pbswisconsin.org</w:t>
        </w:r>
      </w:hyperlink>
    </w:p>
    <w:p w14:paraId="1F544184" w14:textId="2533AF4E" w:rsidR="004047D4" w:rsidRPr="00FA5C54" w:rsidRDefault="004047D4" w:rsidP="004047D4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/>
          <w:sz w:val="22"/>
          <w:szCs w:val="22"/>
        </w:rPr>
      </w:pPr>
      <w:r w:rsidRPr="00163F4F">
        <w:rPr>
          <w:rFonts w:ascii="Arial" w:hAnsi="Arial" w:cs="Arial"/>
          <w:sz w:val="22"/>
          <w:szCs w:val="22"/>
        </w:rPr>
        <w:br/>
      </w:r>
      <w:r w:rsidRPr="00FA5C54">
        <w:rPr>
          <w:rFonts w:ascii="Arial" w:hAnsi="Arial"/>
          <w:b/>
          <w:sz w:val="22"/>
          <w:szCs w:val="22"/>
        </w:rPr>
        <w:t xml:space="preserve">Wisconsin Supreme Court </w:t>
      </w:r>
      <w:r w:rsidR="001B1B64">
        <w:rPr>
          <w:rFonts w:ascii="Arial" w:hAnsi="Arial"/>
          <w:b/>
          <w:sz w:val="22"/>
          <w:szCs w:val="22"/>
        </w:rPr>
        <w:t>Candidate Special</w:t>
      </w:r>
      <w:r w:rsidRPr="00FA5C54">
        <w:rPr>
          <w:rFonts w:ascii="Arial" w:hAnsi="Arial"/>
          <w:b/>
          <w:sz w:val="22"/>
          <w:szCs w:val="22"/>
        </w:rPr>
        <w:t xml:space="preserve"> </w:t>
      </w:r>
      <w:proofErr w:type="gramStart"/>
      <w:r w:rsidRPr="00FA5C54">
        <w:rPr>
          <w:rFonts w:ascii="Arial" w:hAnsi="Arial"/>
          <w:b/>
          <w:sz w:val="22"/>
          <w:szCs w:val="22"/>
        </w:rPr>
        <w:t>To</w:t>
      </w:r>
      <w:proofErr w:type="gramEnd"/>
      <w:r w:rsidRPr="00FA5C54">
        <w:rPr>
          <w:rFonts w:ascii="Arial" w:hAnsi="Arial"/>
          <w:b/>
          <w:sz w:val="22"/>
          <w:szCs w:val="22"/>
        </w:rPr>
        <w:t xml:space="preserve"> Be Broadcast Friday, March 27</w:t>
      </w:r>
    </w:p>
    <w:p w14:paraId="7E62216B" w14:textId="4F84D0CC" w:rsidR="004047D4" w:rsidRPr="00FA5C54" w:rsidRDefault="004047D4" w:rsidP="004047D4">
      <w:pPr>
        <w:spacing w:line="360" w:lineRule="auto"/>
        <w:ind w:firstLine="720"/>
        <w:rPr>
          <w:rFonts w:ascii="Arial" w:hAnsi="Arial"/>
          <w:sz w:val="22"/>
          <w:szCs w:val="22"/>
        </w:rPr>
      </w:pPr>
      <w:r w:rsidRPr="00FA5C54">
        <w:rPr>
          <w:rFonts w:ascii="Arial" w:hAnsi="Arial"/>
          <w:sz w:val="22"/>
          <w:szCs w:val="22"/>
        </w:rPr>
        <w:t xml:space="preserve">Wisconsin Supreme Court candidates Daniel Kelly and Jill </w:t>
      </w:r>
      <w:proofErr w:type="spellStart"/>
      <w:r w:rsidRPr="00FA5C54">
        <w:rPr>
          <w:rFonts w:ascii="Arial" w:hAnsi="Arial"/>
          <w:sz w:val="22"/>
          <w:szCs w:val="22"/>
        </w:rPr>
        <w:t>Karofsky</w:t>
      </w:r>
      <w:proofErr w:type="spellEnd"/>
      <w:r w:rsidRPr="00FA5C54">
        <w:rPr>
          <w:rFonts w:ascii="Arial" w:hAnsi="Arial"/>
          <w:sz w:val="22"/>
          <w:szCs w:val="22"/>
        </w:rPr>
        <w:t xml:space="preserve"> will discuss issues central to their campaigns for a seat on the state’s highest court in a</w:t>
      </w:r>
      <w:r w:rsidR="001B1B64">
        <w:rPr>
          <w:rFonts w:ascii="Arial" w:hAnsi="Arial"/>
          <w:sz w:val="22"/>
          <w:szCs w:val="22"/>
        </w:rPr>
        <w:t xml:space="preserve"> candidate special</w:t>
      </w:r>
      <w:r w:rsidRPr="00FA5C54">
        <w:rPr>
          <w:rFonts w:ascii="Arial" w:hAnsi="Arial"/>
          <w:sz w:val="22"/>
          <w:szCs w:val="22"/>
        </w:rPr>
        <w:t xml:space="preserve"> that </w:t>
      </w:r>
      <w:bookmarkStart w:id="0" w:name="_GoBack"/>
      <w:bookmarkEnd w:id="0"/>
      <w:r w:rsidRPr="00FA5C54">
        <w:rPr>
          <w:rFonts w:ascii="Arial" w:hAnsi="Arial"/>
          <w:sz w:val="22"/>
          <w:szCs w:val="22"/>
        </w:rPr>
        <w:t>will be broadcast statewide 7 p.m. Friday, March 27.</w:t>
      </w:r>
    </w:p>
    <w:p w14:paraId="15A8F61E" w14:textId="394CB9E8" w:rsidR="004047D4" w:rsidRPr="00FA5C54" w:rsidRDefault="00E17C80" w:rsidP="004047D4">
      <w:pPr>
        <w:spacing w:line="360" w:lineRule="auto"/>
        <w:ind w:firstLine="720"/>
        <w:rPr>
          <w:rFonts w:ascii="Arial" w:hAnsi="Arial"/>
          <w:sz w:val="22"/>
          <w:szCs w:val="22"/>
        </w:rPr>
      </w:pPr>
      <w:r w:rsidRPr="00E17C80">
        <w:rPr>
          <w:rFonts w:ascii="Arial" w:hAnsi="Arial"/>
          <w:b/>
          <w:bCs/>
          <w:sz w:val="22"/>
          <w:szCs w:val="22"/>
        </w:rPr>
        <w:t xml:space="preserve">The 2020 Wisconsin Supreme Court Candidate Special will include interviews from each candidate and </w:t>
      </w:r>
      <w:r w:rsidR="004047D4" w:rsidRPr="00FA5C54">
        <w:rPr>
          <w:rFonts w:ascii="Arial" w:hAnsi="Arial"/>
          <w:b/>
          <w:sz w:val="22"/>
          <w:szCs w:val="22"/>
        </w:rPr>
        <w:t>will be broadcast on PBS Wisconsin and Wisconsin Public Radio (WPR), and streamed online at pbswisconsin.org, wpr.org and WisconsinVote.org.</w:t>
      </w:r>
      <w:r w:rsidR="004047D4" w:rsidRPr="00FA5C54">
        <w:rPr>
          <w:rFonts w:ascii="Arial" w:hAnsi="Arial"/>
          <w:sz w:val="22"/>
          <w:szCs w:val="22"/>
        </w:rPr>
        <w:t xml:space="preserve"> </w:t>
      </w:r>
      <w:r w:rsidR="004047D4" w:rsidRPr="00FA5C54">
        <w:rPr>
          <w:rFonts w:ascii="Arial" w:hAnsi="Arial"/>
          <w:b/>
          <w:sz w:val="22"/>
          <w:szCs w:val="22"/>
        </w:rPr>
        <w:t xml:space="preserve">The </w:t>
      </w:r>
      <w:r w:rsidR="001B1B64">
        <w:rPr>
          <w:rFonts w:ascii="Arial" w:hAnsi="Arial"/>
          <w:b/>
          <w:sz w:val="22"/>
          <w:szCs w:val="22"/>
        </w:rPr>
        <w:t>candidate special</w:t>
      </w:r>
      <w:r w:rsidR="004047D4" w:rsidRPr="00FA5C54">
        <w:rPr>
          <w:rFonts w:ascii="Arial" w:hAnsi="Arial"/>
          <w:b/>
          <w:sz w:val="22"/>
          <w:szCs w:val="22"/>
        </w:rPr>
        <w:t xml:space="preserve"> is presented by the partnership of PBS Wisconsin and Wisconsin Public Radio.</w:t>
      </w:r>
    </w:p>
    <w:p w14:paraId="47A2FDD2" w14:textId="7F7FFC54" w:rsidR="004047D4" w:rsidRPr="00FA5C54" w:rsidRDefault="004047D4" w:rsidP="004047D4">
      <w:pPr>
        <w:spacing w:line="360" w:lineRule="auto"/>
        <w:rPr>
          <w:rFonts w:ascii="Arial" w:hAnsi="Arial"/>
          <w:sz w:val="22"/>
          <w:szCs w:val="22"/>
        </w:rPr>
      </w:pPr>
      <w:r w:rsidRPr="00FA5C54">
        <w:rPr>
          <w:rFonts w:ascii="Arial" w:hAnsi="Arial"/>
          <w:b/>
          <w:sz w:val="22"/>
          <w:szCs w:val="22"/>
        </w:rPr>
        <w:tab/>
      </w:r>
      <w:r w:rsidRPr="00FA5C54">
        <w:rPr>
          <w:rFonts w:ascii="Arial" w:hAnsi="Arial"/>
          <w:sz w:val="22"/>
          <w:szCs w:val="22"/>
        </w:rPr>
        <w:t xml:space="preserve">The </w:t>
      </w:r>
      <w:r w:rsidR="00AF7F00">
        <w:rPr>
          <w:rFonts w:ascii="Arial" w:hAnsi="Arial"/>
          <w:sz w:val="22"/>
          <w:szCs w:val="22"/>
        </w:rPr>
        <w:t xml:space="preserve">candidate </w:t>
      </w:r>
      <w:r w:rsidR="001B1B64">
        <w:rPr>
          <w:rFonts w:ascii="Arial" w:hAnsi="Arial"/>
          <w:sz w:val="22"/>
          <w:szCs w:val="22"/>
        </w:rPr>
        <w:t>special</w:t>
      </w:r>
      <w:r w:rsidRPr="00FA5C54">
        <w:rPr>
          <w:rFonts w:ascii="Arial" w:hAnsi="Arial"/>
          <w:sz w:val="22"/>
          <w:szCs w:val="22"/>
        </w:rPr>
        <w:t xml:space="preserve"> will occur less than two weeks before the general election on Tuesday, April 7 that will decide whether </w:t>
      </w:r>
      <w:r w:rsidR="00FA5C54" w:rsidRPr="00FA5C54">
        <w:rPr>
          <w:rFonts w:ascii="Arial" w:hAnsi="Arial"/>
          <w:sz w:val="22"/>
          <w:szCs w:val="22"/>
        </w:rPr>
        <w:t xml:space="preserve">the incumbent </w:t>
      </w:r>
      <w:r w:rsidRPr="00FA5C54">
        <w:rPr>
          <w:rFonts w:ascii="Arial" w:hAnsi="Arial"/>
          <w:sz w:val="22"/>
          <w:szCs w:val="22"/>
        </w:rPr>
        <w:t>Kelly, a</w:t>
      </w:r>
      <w:r w:rsidR="00FA5C54" w:rsidRPr="00FA5C54">
        <w:rPr>
          <w:rFonts w:ascii="Arial" w:hAnsi="Arial"/>
          <w:sz w:val="22"/>
          <w:szCs w:val="22"/>
        </w:rPr>
        <w:t>ppointed by Gov. Scott Walker in 2016</w:t>
      </w:r>
      <w:r w:rsidRPr="00FA5C54">
        <w:rPr>
          <w:rFonts w:ascii="Arial" w:hAnsi="Arial"/>
          <w:sz w:val="22"/>
          <w:szCs w:val="22"/>
        </w:rPr>
        <w:t xml:space="preserve">, or </w:t>
      </w:r>
      <w:proofErr w:type="spellStart"/>
      <w:r w:rsidRPr="00FA5C54">
        <w:rPr>
          <w:rFonts w:ascii="Arial" w:hAnsi="Arial"/>
          <w:sz w:val="22"/>
          <w:szCs w:val="22"/>
        </w:rPr>
        <w:t>Karofsky</w:t>
      </w:r>
      <w:proofErr w:type="spellEnd"/>
      <w:r w:rsidRPr="00FA5C54">
        <w:rPr>
          <w:rFonts w:ascii="Arial" w:hAnsi="Arial"/>
          <w:sz w:val="22"/>
          <w:szCs w:val="22"/>
        </w:rPr>
        <w:t xml:space="preserve">, a </w:t>
      </w:r>
      <w:r w:rsidR="00FA5C54" w:rsidRPr="00FA5C54">
        <w:rPr>
          <w:rFonts w:ascii="Arial" w:hAnsi="Arial"/>
          <w:sz w:val="22"/>
          <w:szCs w:val="22"/>
        </w:rPr>
        <w:t>judge</w:t>
      </w:r>
      <w:r w:rsidRPr="00FA5C54">
        <w:rPr>
          <w:rFonts w:ascii="Arial" w:hAnsi="Arial"/>
          <w:sz w:val="22"/>
          <w:szCs w:val="22"/>
        </w:rPr>
        <w:t xml:space="preserve"> on the </w:t>
      </w:r>
      <w:r w:rsidR="00FA5C54" w:rsidRPr="00FA5C54">
        <w:rPr>
          <w:rFonts w:ascii="Arial" w:hAnsi="Arial"/>
          <w:sz w:val="22"/>
          <w:szCs w:val="22"/>
        </w:rPr>
        <w:t>Dane</w:t>
      </w:r>
      <w:r w:rsidRPr="00FA5C54">
        <w:rPr>
          <w:rFonts w:ascii="Arial" w:hAnsi="Arial"/>
          <w:sz w:val="22"/>
          <w:szCs w:val="22"/>
        </w:rPr>
        <w:t xml:space="preserve"> County Circuit Court, will win a 10-year term on the Supreme Court. </w:t>
      </w:r>
    </w:p>
    <w:p w14:paraId="16F70869" w14:textId="7650273B" w:rsidR="004047D4" w:rsidRPr="00FA5C54" w:rsidRDefault="004047D4" w:rsidP="00FA5C54">
      <w:pPr>
        <w:spacing w:line="360" w:lineRule="auto"/>
        <w:ind w:firstLine="720"/>
        <w:rPr>
          <w:rFonts w:ascii="Arial" w:hAnsi="Arial"/>
          <w:sz w:val="22"/>
          <w:szCs w:val="22"/>
        </w:rPr>
      </w:pPr>
      <w:r w:rsidRPr="00FA5C54">
        <w:rPr>
          <w:rFonts w:ascii="Arial" w:hAnsi="Arial"/>
          <w:sz w:val="22"/>
          <w:szCs w:val="22"/>
        </w:rPr>
        <w:t xml:space="preserve">The </w:t>
      </w:r>
      <w:r w:rsidR="00FA5C54">
        <w:rPr>
          <w:rFonts w:ascii="Arial" w:hAnsi="Arial"/>
          <w:sz w:val="22"/>
          <w:szCs w:val="22"/>
        </w:rPr>
        <w:t>2020</w:t>
      </w:r>
      <w:r w:rsidRPr="00FA5C54">
        <w:rPr>
          <w:rFonts w:ascii="Arial" w:hAnsi="Arial"/>
          <w:sz w:val="22"/>
          <w:szCs w:val="22"/>
        </w:rPr>
        <w:t xml:space="preserve"> State Supreme Court </w:t>
      </w:r>
      <w:r w:rsidR="001B1B64">
        <w:rPr>
          <w:rFonts w:ascii="Arial" w:hAnsi="Arial"/>
          <w:sz w:val="22"/>
          <w:szCs w:val="22"/>
        </w:rPr>
        <w:t>Candidate Special</w:t>
      </w:r>
      <w:r w:rsidRPr="00FA5C54">
        <w:rPr>
          <w:rFonts w:ascii="Arial" w:hAnsi="Arial"/>
          <w:sz w:val="22"/>
          <w:szCs w:val="22"/>
        </w:rPr>
        <w:t xml:space="preserve"> is part of the partnerships’ yearlong </w:t>
      </w:r>
      <w:r w:rsidR="00FA5C54">
        <w:rPr>
          <w:rFonts w:ascii="Arial" w:hAnsi="Arial"/>
          <w:sz w:val="22"/>
          <w:szCs w:val="22"/>
        </w:rPr>
        <w:t>2020</w:t>
      </w:r>
      <w:r w:rsidRPr="00FA5C54">
        <w:rPr>
          <w:rFonts w:ascii="Arial" w:hAnsi="Arial"/>
          <w:sz w:val="22"/>
          <w:szCs w:val="22"/>
        </w:rPr>
        <w:t xml:space="preserve"> WisconsinVote.org election coverage.</w:t>
      </w:r>
    </w:p>
    <w:p w14:paraId="1E0A53E0" w14:textId="77777777" w:rsidR="004047D4" w:rsidRPr="00FA5C54" w:rsidRDefault="004047D4" w:rsidP="004047D4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FA5C54">
        <w:rPr>
          <w:rFonts w:ascii="Arial" w:hAnsi="Arial" w:cs="Arial"/>
          <w:color w:val="000000"/>
          <w:sz w:val="22"/>
          <w:szCs w:val="22"/>
        </w:rPr>
        <w:t>PBS Wisconsin and WPR are services of the Educational Communications Board and the University of Wisconsin-Madison.</w:t>
      </w:r>
    </w:p>
    <w:p w14:paraId="0D4086E7" w14:textId="77777777" w:rsidR="004047D4" w:rsidRPr="00FA5C54" w:rsidRDefault="004047D4" w:rsidP="004047D4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FA5C54">
        <w:rPr>
          <w:rFonts w:ascii="Arial" w:hAnsi="Arial" w:cs="Arial"/>
          <w:color w:val="000000"/>
          <w:sz w:val="22"/>
          <w:szCs w:val="22"/>
        </w:rPr>
        <w:t>PBS Wisconsin is a place to grow through learning on WHA-TV, Madison; WPNE-TV, Green Bay; WHRM-TV, Wausau; WLEF-TV, Park Falls; WHLA-TV, La Crosse; and WHWC-TV, Menomonie-</w:t>
      </w:r>
      <w:proofErr w:type="spellStart"/>
      <w:r w:rsidRPr="00FA5C54">
        <w:rPr>
          <w:rFonts w:ascii="Arial" w:hAnsi="Arial" w:cs="Arial"/>
          <w:color w:val="000000"/>
          <w:sz w:val="22"/>
          <w:szCs w:val="22"/>
        </w:rPr>
        <w:t>Eau</w:t>
      </w:r>
      <w:proofErr w:type="spellEnd"/>
      <w:r w:rsidRPr="00FA5C54">
        <w:rPr>
          <w:rFonts w:ascii="Arial" w:hAnsi="Arial" w:cs="Arial"/>
          <w:color w:val="000000"/>
          <w:sz w:val="22"/>
          <w:szCs w:val="22"/>
        </w:rPr>
        <w:t xml:space="preserve"> Claire.</w:t>
      </w:r>
    </w:p>
    <w:p w14:paraId="7F840D2D" w14:textId="77777777" w:rsidR="004047D4" w:rsidRPr="00FA5C54" w:rsidRDefault="004047D4" w:rsidP="004047D4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A5C54">
        <w:rPr>
          <w:rFonts w:ascii="Arial" w:hAnsi="Arial" w:cs="Arial"/>
          <w:color w:val="000000" w:themeColor="text1"/>
          <w:sz w:val="22"/>
          <w:szCs w:val="22"/>
        </w:rPr>
        <w:t>-END-</w:t>
      </w:r>
    </w:p>
    <w:p w14:paraId="07FA7F92" w14:textId="77777777" w:rsidR="004047D4" w:rsidRPr="00933995" w:rsidRDefault="004047D4" w:rsidP="004047D4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1C699A7C" w14:textId="77777777" w:rsidR="00F50684" w:rsidRDefault="00A2621E"/>
    <w:sectPr w:rsidR="00F50684" w:rsidSect="006922BE">
      <w:headerReference w:type="default" r:id="rId8"/>
      <w:footerReference w:type="default" r:id="rId9"/>
      <w:pgSz w:w="12240" w:h="15840"/>
      <w:pgMar w:top="1440" w:right="1440" w:bottom="6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1153D" w14:textId="77777777" w:rsidR="00A2621E" w:rsidRDefault="00A2621E">
      <w:r>
        <w:separator/>
      </w:r>
    </w:p>
  </w:endnote>
  <w:endnote w:type="continuationSeparator" w:id="0">
    <w:p w14:paraId="7A41111F" w14:textId="77777777" w:rsidR="00A2621E" w:rsidRDefault="00A2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 Futura Heav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C48B3" w14:textId="77777777" w:rsidR="00871DE1" w:rsidRDefault="00351108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A service of the</w:t>
    </w:r>
    <w:r>
      <w:rPr>
        <w:rFonts w:ascii="Arial" w:hAnsi="Arial"/>
        <w:sz w:val="14"/>
      </w:rPr>
      <w:tab/>
      <w:t>821 University Ave.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ECB and UW-Madison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Access releases and images</w:t>
    </w:r>
  </w:p>
  <w:p w14:paraId="0EDDD445" w14:textId="77777777" w:rsidR="00871DE1" w:rsidRDefault="00351108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Educational Communications</w:t>
    </w:r>
    <w:r>
      <w:rPr>
        <w:rFonts w:ascii="Arial" w:hAnsi="Arial"/>
        <w:sz w:val="14"/>
      </w:rPr>
      <w:tab/>
      <w:t>Madison, WI 53706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provide equal opportunities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for programs online in</w:t>
    </w:r>
  </w:p>
  <w:p w14:paraId="6F251B5A" w14:textId="77777777" w:rsidR="00871DE1" w:rsidRDefault="00351108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Board and University of</w:t>
    </w:r>
    <w:r>
      <w:rPr>
        <w:rFonts w:ascii="Arial" w:hAnsi="Arial"/>
        <w:sz w:val="14"/>
      </w:rPr>
      <w:tab/>
      <w:t>Phone 608.263.2121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in employment and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the PBS Wisconsin Press Room</w:t>
    </w:r>
  </w:p>
  <w:p w14:paraId="7D97460D" w14:textId="77777777" w:rsidR="00871DE1" w:rsidRDefault="00351108" w:rsidP="00E1318F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Wisconsin-Madison.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programming, including</w:t>
    </w:r>
    <w:r>
      <w:rPr>
        <w:rFonts w:ascii="Arial" w:hAnsi="Arial"/>
        <w:sz w:val="14"/>
      </w:rPr>
      <w:tab/>
    </w:r>
    <w:hyperlink r:id="rId1" w:history="1">
      <w:r w:rsidRPr="0092547E">
        <w:rPr>
          <w:rStyle w:val="Hyperlink"/>
          <w:rFonts w:ascii="Arial" w:hAnsi="Arial"/>
          <w:sz w:val="14"/>
        </w:rPr>
        <w:t>http://www.pbswisconsin.org/pressroom</w:t>
      </w:r>
    </w:hyperlink>
  </w:p>
  <w:p w14:paraId="2F675264" w14:textId="77777777" w:rsidR="00871DE1" w:rsidRDefault="00351108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Title IX requirements.</w:t>
    </w:r>
    <w:r>
      <w:rPr>
        <w:rFonts w:ascii="Arial" w:hAnsi="Arial"/>
        <w:sz w:val="14"/>
      </w:rPr>
      <w:tab/>
    </w:r>
  </w:p>
  <w:p w14:paraId="29D08EEF" w14:textId="77777777" w:rsidR="00871DE1" w:rsidRDefault="00351108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571A8" w14:textId="77777777" w:rsidR="00A2621E" w:rsidRDefault="00A2621E">
      <w:r>
        <w:separator/>
      </w:r>
    </w:p>
  </w:footnote>
  <w:footnote w:type="continuationSeparator" w:id="0">
    <w:p w14:paraId="27D71987" w14:textId="77777777" w:rsidR="00A2621E" w:rsidRDefault="00A2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CC035" w14:textId="77777777" w:rsidR="00871DE1" w:rsidRDefault="00351108">
    <w:pPr>
      <w:pStyle w:val="Header"/>
      <w:tabs>
        <w:tab w:val="clear" w:pos="4320"/>
        <w:tab w:val="clear" w:pos="8640"/>
        <w:tab w:val="left" w:pos="6840"/>
        <w:tab w:val="right" w:pos="8010"/>
      </w:tabs>
      <w:ind w:right="-90"/>
    </w:pPr>
    <w:r>
      <w:rPr>
        <w:noProof/>
      </w:rPr>
      <w:drawing>
        <wp:inline distT="0" distB="0" distL="0" distR="0" wp14:anchorId="74B3EAC8" wp14:editId="3542E5CE">
          <wp:extent cx="3594100" cy="3327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_release_graphic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332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E6685A0" w14:textId="77777777" w:rsidR="00871DE1" w:rsidRDefault="00351108">
    <w:pPr>
      <w:pStyle w:val="Header"/>
      <w:tabs>
        <w:tab w:val="clear" w:pos="8640"/>
        <w:tab w:val="left" w:pos="6840"/>
        <w:tab w:val="right" w:pos="9180"/>
      </w:tabs>
      <w:ind w:right="-270"/>
      <w:rPr>
        <w:rFonts w:ascii="H Futura Heavy" w:hAnsi="H Futura Heavy"/>
        <w:sz w:val="3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D4"/>
    <w:rsid w:val="001B1B64"/>
    <w:rsid w:val="002C4F95"/>
    <w:rsid w:val="00351108"/>
    <w:rsid w:val="004047D4"/>
    <w:rsid w:val="0054603E"/>
    <w:rsid w:val="005833E8"/>
    <w:rsid w:val="006A4DCB"/>
    <w:rsid w:val="00A2621E"/>
    <w:rsid w:val="00A75EBD"/>
    <w:rsid w:val="00AF7F00"/>
    <w:rsid w:val="00E17C80"/>
    <w:rsid w:val="00F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E9E3A"/>
  <w15:chartTrackingRefBased/>
  <w15:docId w15:val="{FCFF7306-6BBE-4C4A-86F5-F16CEEAD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7D4"/>
    <w:rPr>
      <w:rFonts w:ascii="Times" w:eastAsia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47D4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rsid w:val="0040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47D4"/>
    <w:rPr>
      <w:rFonts w:ascii="Times" w:eastAsia="Times" w:hAnsi="Times" w:cs="Times New Roman"/>
    </w:rPr>
  </w:style>
  <w:style w:type="character" w:styleId="Hyperlink">
    <w:name w:val="Hyperlink"/>
    <w:rsid w:val="004047D4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4047D4"/>
    <w:pPr>
      <w:spacing w:line="360" w:lineRule="auto"/>
      <w:ind w:firstLine="720"/>
    </w:pPr>
    <w:rPr>
      <w:rFonts w:ascii="Arial" w:hAnsi="Arial"/>
      <w:color w:val="000000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047D4"/>
    <w:rPr>
      <w:rFonts w:ascii="Arial" w:eastAsia="Times" w:hAnsi="Arial" w:cs="Times New Roman"/>
      <w:color w:val="000000"/>
      <w:sz w:val="22"/>
      <w:szCs w:val="20"/>
    </w:rPr>
  </w:style>
  <w:style w:type="paragraph" w:styleId="NormalWeb">
    <w:name w:val="Normal (Web)"/>
    <w:basedOn w:val="Normal"/>
    <w:uiPriority w:val="99"/>
    <w:unhideWhenUsed/>
    <w:rsid w:val="004047D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A5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dy.moore@pbswisconsi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n.lewitz@pbswisconsi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swisconsin.org/pressro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Lewitz</dc:creator>
  <cp:keywords/>
  <dc:description/>
  <cp:lastModifiedBy>Ian Lewitz</cp:lastModifiedBy>
  <cp:revision>2</cp:revision>
  <dcterms:created xsi:type="dcterms:W3CDTF">2020-03-25T21:27:00Z</dcterms:created>
  <dcterms:modified xsi:type="dcterms:W3CDTF">2020-03-25T21:27:00Z</dcterms:modified>
</cp:coreProperties>
</file>